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10FB" w14:textId="7ED347D5" w:rsidR="00942A2B" w:rsidRDefault="00942A2B" w:rsidP="00E9674B">
      <w:pPr>
        <w:jc w:val="center"/>
        <w:rPr>
          <w:rFonts w:ascii="Titillium Web" w:hAnsi="Titillium Web"/>
          <w:b/>
          <w:bCs/>
          <w:sz w:val="32"/>
          <w:szCs w:val="32"/>
        </w:rPr>
      </w:pPr>
      <w:r w:rsidRPr="00942A2B">
        <w:rPr>
          <w:rFonts w:ascii="Titillium Web" w:hAnsi="Titillium Web"/>
          <w:b/>
          <w:bCs/>
          <w:sz w:val="32"/>
          <w:szCs w:val="32"/>
        </w:rPr>
        <w:t>SOCIAL MEDIA POLICY</w:t>
      </w:r>
    </w:p>
    <w:p w14:paraId="7490E38C" w14:textId="12F21922" w:rsidR="00E9674B" w:rsidRPr="00E9674B" w:rsidRDefault="00E9674B" w:rsidP="00E9674B">
      <w:pPr>
        <w:jc w:val="center"/>
        <w:rPr>
          <w:rFonts w:ascii="Titillium Web" w:hAnsi="Titillium Web"/>
        </w:rPr>
      </w:pPr>
      <w:r>
        <w:rPr>
          <w:rFonts w:ascii="Titillium Web" w:hAnsi="Titillium Web"/>
        </w:rPr>
        <w:t xml:space="preserve">Disciplinare </w:t>
      </w:r>
      <w:r w:rsidR="00D57699">
        <w:rPr>
          <w:rFonts w:ascii="Titillium Web" w:hAnsi="Titillium Web"/>
        </w:rPr>
        <w:t>aggiornato al 16 novembre</w:t>
      </w:r>
      <w:r w:rsidR="005327C9">
        <w:rPr>
          <w:rFonts w:ascii="Titillium Web" w:hAnsi="Titillium Web"/>
        </w:rPr>
        <w:t xml:space="preserve"> </w:t>
      </w:r>
      <w:r>
        <w:rPr>
          <w:rFonts w:ascii="Titillium Web" w:hAnsi="Titillium Web"/>
        </w:rPr>
        <w:t>2023</w:t>
      </w:r>
    </w:p>
    <w:p w14:paraId="5DDE5907" w14:textId="77777777" w:rsidR="00942A2B" w:rsidRDefault="00942A2B" w:rsidP="00E9674B">
      <w:pPr>
        <w:jc w:val="both"/>
        <w:rPr>
          <w:rFonts w:ascii="Lora" w:hAnsi="Lora"/>
        </w:rPr>
      </w:pPr>
    </w:p>
    <w:p w14:paraId="53A175F3" w14:textId="77777777" w:rsidR="00942A2B" w:rsidRPr="00942A2B" w:rsidRDefault="00942A2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 w:rsidRPr="00942A2B">
        <w:rPr>
          <w:rFonts w:ascii="Lora" w:hAnsi="Lora"/>
          <w:b/>
          <w:bCs/>
        </w:rPr>
        <w:t>Finalità</w:t>
      </w:r>
    </w:p>
    <w:p w14:paraId="74D01A95" w14:textId="7EA239AA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Il Comune di </w:t>
      </w:r>
      <w:r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utilizza i social media nell'ambito delle proprie finalità istituzionali, indicate nello Statuto, per:</w:t>
      </w:r>
    </w:p>
    <w:p w14:paraId="6E98CD86" w14:textId="38D5FC79" w:rsidR="00942A2B" w:rsidRPr="00942A2B" w:rsidRDefault="00942A2B" w:rsidP="00E9674B">
      <w:pPr>
        <w:pStyle w:val="Paragrafoelenco"/>
        <w:numPr>
          <w:ilvl w:val="0"/>
          <w:numId w:val="3"/>
        </w:numPr>
        <w:jc w:val="both"/>
        <w:rPr>
          <w:rFonts w:ascii="Lora" w:hAnsi="Lora"/>
        </w:rPr>
      </w:pPr>
      <w:r w:rsidRPr="00942A2B">
        <w:rPr>
          <w:rFonts w:ascii="Lora" w:hAnsi="Lora"/>
        </w:rPr>
        <w:t>informare su proprie iniziative e attività istituzionali;</w:t>
      </w:r>
    </w:p>
    <w:p w14:paraId="77117035" w14:textId="6DA585AB" w:rsidR="00942A2B" w:rsidRPr="00942A2B" w:rsidRDefault="00942A2B" w:rsidP="00E9674B">
      <w:pPr>
        <w:pStyle w:val="Paragrafoelenco"/>
        <w:numPr>
          <w:ilvl w:val="0"/>
          <w:numId w:val="3"/>
        </w:numPr>
        <w:jc w:val="both"/>
        <w:rPr>
          <w:rFonts w:ascii="Lora" w:hAnsi="Lora"/>
        </w:rPr>
      </w:pPr>
      <w:r w:rsidRPr="00942A2B">
        <w:rPr>
          <w:rFonts w:ascii="Lora" w:hAnsi="Lora"/>
        </w:rPr>
        <w:t>segnalare eventi, manifestazioni, iniziative culturali e per il tempo libero;</w:t>
      </w:r>
    </w:p>
    <w:p w14:paraId="730A9C0F" w14:textId="44B3D009" w:rsidR="00942A2B" w:rsidRPr="00942A2B" w:rsidRDefault="00942A2B" w:rsidP="00E9674B">
      <w:pPr>
        <w:pStyle w:val="Paragrafoelenco"/>
        <w:numPr>
          <w:ilvl w:val="0"/>
          <w:numId w:val="3"/>
        </w:numPr>
        <w:jc w:val="both"/>
        <w:rPr>
          <w:rFonts w:ascii="Lora" w:hAnsi="Lora"/>
        </w:rPr>
      </w:pPr>
      <w:r w:rsidRPr="00942A2B">
        <w:rPr>
          <w:rFonts w:ascii="Lora" w:hAnsi="Lora"/>
        </w:rPr>
        <w:t>diffondere notizie di pubblica utilità.</w:t>
      </w:r>
    </w:p>
    <w:p w14:paraId="0F2E8384" w14:textId="77777777" w:rsidR="00942A2B" w:rsidRDefault="00942A2B" w:rsidP="00E9674B">
      <w:pPr>
        <w:jc w:val="both"/>
        <w:rPr>
          <w:rFonts w:ascii="Lora" w:hAnsi="Lora"/>
        </w:rPr>
      </w:pPr>
    </w:p>
    <w:p w14:paraId="7911E08F" w14:textId="085FFE0E" w:rsidR="00942A2B" w:rsidRPr="00942A2B" w:rsidRDefault="00942A2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 w:rsidRPr="00942A2B">
        <w:rPr>
          <w:rFonts w:ascii="Lora" w:hAnsi="Lora"/>
          <w:b/>
          <w:bCs/>
        </w:rPr>
        <w:t>Elenco degli account ufficiali</w:t>
      </w:r>
    </w:p>
    <w:p w14:paraId="73C7861F" w14:textId="451556D3" w:rsid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Il Comune di </w:t>
      </w:r>
      <w:r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è ufficialmente presente nei social media tramite le pagine e i profili</w:t>
      </w:r>
      <w:r>
        <w:rPr>
          <w:rFonts w:ascii="Lora" w:hAnsi="Lora"/>
        </w:rPr>
        <w:t>:</w:t>
      </w:r>
    </w:p>
    <w:p w14:paraId="3EDF7438" w14:textId="530BAE85" w:rsidR="00942A2B" w:rsidRDefault="00942A2B" w:rsidP="00E9674B">
      <w:pPr>
        <w:pStyle w:val="Paragrafoelenco"/>
        <w:numPr>
          <w:ilvl w:val="0"/>
          <w:numId w:val="5"/>
        </w:numPr>
        <w:jc w:val="both"/>
        <w:rPr>
          <w:rFonts w:ascii="Lora" w:hAnsi="Lora"/>
        </w:rPr>
      </w:pPr>
      <w:r>
        <w:rPr>
          <w:rFonts w:ascii="Lora" w:hAnsi="Lora"/>
        </w:rPr>
        <w:t xml:space="preserve">Facebook: </w:t>
      </w:r>
      <w:hyperlink r:id="rId11" w:history="1">
        <w:r w:rsidRPr="00711D7C">
          <w:rPr>
            <w:rStyle w:val="Collegamentoipertestuale"/>
            <w:rFonts w:ascii="Lora" w:hAnsi="Lora"/>
          </w:rPr>
          <w:t>https://www.facebook.com/comunedibrusaporto/</w:t>
        </w:r>
      </w:hyperlink>
      <w:r>
        <w:rPr>
          <w:rFonts w:ascii="Lora" w:hAnsi="Lora"/>
        </w:rPr>
        <w:t xml:space="preserve"> </w:t>
      </w:r>
    </w:p>
    <w:p w14:paraId="65485CB4" w14:textId="569EFAD8" w:rsidR="00942A2B" w:rsidRDefault="00942A2B" w:rsidP="00E9674B">
      <w:pPr>
        <w:pStyle w:val="Paragrafoelenco"/>
        <w:numPr>
          <w:ilvl w:val="0"/>
          <w:numId w:val="5"/>
        </w:numPr>
        <w:jc w:val="both"/>
        <w:rPr>
          <w:rFonts w:ascii="Lora" w:hAnsi="Lora"/>
        </w:rPr>
      </w:pPr>
      <w:r>
        <w:rPr>
          <w:rFonts w:ascii="Lora" w:hAnsi="Lora"/>
        </w:rPr>
        <w:t xml:space="preserve">Instagram: </w:t>
      </w:r>
      <w:hyperlink r:id="rId12" w:history="1">
        <w:r w:rsidRPr="00711D7C">
          <w:rPr>
            <w:rStyle w:val="Collegamentoipertestuale"/>
            <w:rFonts w:ascii="Lora" w:hAnsi="Lora"/>
          </w:rPr>
          <w:t>https://www.instagram.com/comunedibrusaporto/</w:t>
        </w:r>
      </w:hyperlink>
      <w:r>
        <w:rPr>
          <w:rFonts w:ascii="Lora" w:hAnsi="Lora"/>
        </w:rPr>
        <w:t xml:space="preserve"> </w:t>
      </w:r>
    </w:p>
    <w:p w14:paraId="6FB5EE70" w14:textId="57AC5D80" w:rsidR="00942A2B" w:rsidRDefault="00942A2B" w:rsidP="00E9674B">
      <w:pPr>
        <w:pStyle w:val="Paragrafoelenco"/>
        <w:numPr>
          <w:ilvl w:val="0"/>
          <w:numId w:val="5"/>
        </w:numPr>
        <w:jc w:val="both"/>
        <w:rPr>
          <w:rFonts w:ascii="Lora" w:hAnsi="Lora"/>
        </w:rPr>
      </w:pPr>
      <w:r>
        <w:rPr>
          <w:rFonts w:ascii="Lora" w:hAnsi="Lora"/>
        </w:rPr>
        <w:t xml:space="preserve">YouTube: </w:t>
      </w:r>
      <w:hyperlink r:id="rId13" w:history="1">
        <w:r w:rsidRPr="00711D7C">
          <w:rPr>
            <w:rStyle w:val="Collegamentoipertestuale"/>
            <w:rFonts w:ascii="Lora" w:hAnsi="Lora"/>
          </w:rPr>
          <w:t>https://youtube.com/@comunedibrusaporto_bg</w:t>
        </w:r>
      </w:hyperlink>
      <w:r>
        <w:rPr>
          <w:rFonts w:ascii="Lora" w:hAnsi="Lora"/>
        </w:rPr>
        <w:t xml:space="preserve"> </w:t>
      </w:r>
    </w:p>
    <w:p w14:paraId="132766C5" w14:textId="24B2924B" w:rsidR="00942A2B" w:rsidRDefault="00942A2B" w:rsidP="00E9674B">
      <w:pPr>
        <w:pStyle w:val="Paragrafoelenco"/>
        <w:numPr>
          <w:ilvl w:val="0"/>
          <w:numId w:val="5"/>
        </w:numPr>
        <w:jc w:val="both"/>
        <w:rPr>
          <w:rFonts w:ascii="Lora" w:hAnsi="Lora"/>
        </w:rPr>
      </w:pPr>
      <w:r>
        <w:rPr>
          <w:rFonts w:ascii="Lora" w:hAnsi="Lora"/>
        </w:rPr>
        <w:t xml:space="preserve">Medium: </w:t>
      </w:r>
      <w:hyperlink r:id="rId14" w:history="1">
        <w:r w:rsidRPr="00711D7C">
          <w:rPr>
            <w:rStyle w:val="Collegamentoipertestuale"/>
            <w:rFonts w:ascii="Lora" w:hAnsi="Lora"/>
          </w:rPr>
          <w:t>https://comunedibrusaporto.medium.com/</w:t>
        </w:r>
      </w:hyperlink>
      <w:r>
        <w:rPr>
          <w:rFonts w:ascii="Lora" w:hAnsi="Lora"/>
        </w:rPr>
        <w:t xml:space="preserve"> </w:t>
      </w:r>
    </w:p>
    <w:p w14:paraId="59A8E72B" w14:textId="5CCE889A" w:rsidR="00D57699" w:rsidRPr="00942A2B" w:rsidRDefault="00D57699" w:rsidP="00E9674B">
      <w:pPr>
        <w:pStyle w:val="Paragrafoelenco"/>
        <w:numPr>
          <w:ilvl w:val="0"/>
          <w:numId w:val="5"/>
        </w:numPr>
        <w:jc w:val="both"/>
        <w:rPr>
          <w:rFonts w:ascii="Lora" w:hAnsi="Lora"/>
        </w:rPr>
      </w:pPr>
      <w:r>
        <w:rPr>
          <w:rFonts w:ascii="Lora" w:hAnsi="Lora"/>
        </w:rPr>
        <w:t xml:space="preserve">WhatsApp: </w:t>
      </w:r>
      <w:hyperlink r:id="rId15" w:history="1">
        <w:r w:rsidR="00D95A26" w:rsidRPr="005E5A12">
          <w:rPr>
            <w:rStyle w:val="Collegamentoipertestuale"/>
            <w:rFonts w:ascii="Lora" w:hAnsi="Lora"/>
          </w:rPr>
          <w:t>https://whatsapp.com/channel/0029VaE5hU2HLHQfRRPCHB1a</w:t>
        </w:r>
      </w:hyperlink>
      <w:r w:rsidR="00D95A26">
        <w:rPr>
          <w:rFonts w:ascii="Lora" w:hAnsi="Lora"/>
        </w:rPr>
        <w:t xml:space="preserve"> </w:t>
      </w:r>
    </w:p>
    <w:p w14:paraId="5D57FBC5" w14:textId="6D469DCA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Il Comune si riserva di segnalare eventuali casi di violazione della proprietà intellettuale o di abuso dell'identità e dell'immagine dell'</w:t>
      </w:r>
      <w:r w:rsidR="00E9674B">
        <w:rPr>
          <w:rFonts w:ascii="Lora" w:hAnsi="Lora"/>
        </w:rPr>
        <w:t>e</w:t>
      </w:r>
      <w:r w:rsidRPr="00942A2B">
        <w:rPr>
          <w:rFonts w:ascii="Lora" w:hAnsi="Lora"/>
        </w:rPr>
        <w:t>nte, anche tramite account falsi (cosiddetti fake), ai gestori delle piattaforme e, se necessario, alle autorità giudiziarie competenti.</w:t>
      </w:r>
    </w:p>
    <w:p w14:paraId="304822E6" w14:textId="77777777" w:rsidR="00942A2B" w:rsidRDefault="00942A2B" w:rsidP="00E9674B">
      <w:pPr>
        <w:jc w:val="both"/>
        <w:rPr>
          <w:rFonts w:ascii="Lora" w:hAnsi="Lora"/>
        </w:rPr>
      </w:pPr>
    </w:p>
    <w:p w14:paraId="136292C1" w14:textId="2DA169F0" w:rsidR="00942A2B" w:rsidRPr="00942A2B" w:rsidRDefault="00942A2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 w:rsidRPr="00942A2B">
        <w:rPr>
          <w:rFonts w:ascii="Lora" w:hAnsi="Lora"/>
          <w:b/>
          <w:bCs/>
        </w:rPr>
        <w:t>Responsabilità</w:t>
      </w:r>
    </w:p>
    <w:p w14:paraId="47A4B5F4" w14:textId="51583A0D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La competenza della gestione dei social media ufficiale del Comune di </w:t>
      </w:r>
      <w:r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spetta al </w:t>
      </w:r>
      <w:r>
        <w:rPr>
          <w:rFonts w:ascii="Lora" w:hAnsi="Lora"/>
        </w:rPr>
        <w:t>Sindaco</w:t>
      </w:r>
      <w:r w:rsidR="003A5353">
        <w:rPr>
          <w:rFonts w:ascii="Lora" w:hAnsi="Lora"/>
        </w:rPr>
        <w:t xml:space="preserve"> </w:t>
      </w:r>
      <w:r>
        <w:rPr>
          <w:rFonts w:ascii="Lora" w:hAnsi="Lora"/>
        </w:rPr>
        <w:t xml:space="preserve">e ai </w:t>
      </w:r>
      <w:r w:rsidR="003A5353">
        <w:rPr>
          <w:rFonts w:ascii="Lora" w:hAnsi="Lora"/>
        </w:rPr>
        <w:t xml:space="preserve">soggetti da lui </w:t>
      </w:r>
      <w:r>
        <w:rPr>
          <w:rFonts w:ascii="Lora" w:hAnsi="Lora"/>
        </w:rPr>
        <w:t>delegati</w:t>
      </w:r>
      <w:r w:rsidR="003A5353">
        <w:rPr>
          <w:rFonts w:ascii="Lora" w:hAnsi="Lora"/>
        </w:rPr>
        <w:t>.</w:t>
      </w:r>
    </w:p>
    <w:p w14:paraId="490B6863" w14:textId="77777777" w:rsidR="00942A2B" w:rsidRDefault="00942A2B" w:rsidP="00E9674B">
      <w:pPr>
        <w:jc w:val="both"/>
        <w:rPr>
          <w:rFonts w:ascii="Lora" w:hAnsi="Lora"/>
        </w:rPr>
      </w:pPr>
    </w:p>
    <w:p w14:paraId="44AA8831" w14:textId="58C67D40" w:rsidR="00AC526B" w:rsidRPr="00942A2B" w:rsidRDefault="00AC526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Nuovi account</w:t>
      </w:r>
    </w:p>
    <w:p w14:paraId="39B6D3FD" w14:textId="35EF710B" w:rsidR="00AC526B" w:rsidRPr="00942A2B" w:rsidRDefault="00AC526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Il Comune di </w:t>
      </w:r>
      <w:r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</w:t>
      </w:r>
      <w:r>
        <w:rPr>
          <w:rFonts w:ascii="Lora" w:hAnsi="Lora"/>
        </w:rPr>
        <w:t>può individuare nuove piattaforme e nuovi social network da aggiungere a quelli indicati nel paragrafo 2, pubblicando una nuova Deliberazione di Giunta Comunale a integrazione di questo disciplinare.</w:t>
      </w:r>
    </w:p>
    <w:p w14:paraId="0E3FE7C1" w14:textId="77777777" w:rsidR="00AC526B" w:rsidRDefault="00AC526B" w:rsidP="00E9674B">
      <w:pPr>
        <w:jc w:val="both"/>
        <w:rPr>
          <w:rFonts w:ascii="Lora" w:hAnsi="Lora"/>
        </w:rPr>
      </w:pPr>
    </w:p>
    <w:p w14:paraId="5C873501" w14:textId="4AC3D225" w:rsidR="00942A2B" w:rsidRPr="00942A2B" w:rsidRDefault="00942A2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 w:rsidRPr="00942A2B">
        <w:rPr>
          <w:rFonts w:ascii="Lora" w:hAnsi="Lora"/>
          <w:b/>
          <w:bCs/>
        </w:rPr>
        <w:t>Contenuti</w:t>
      </w:r>
    </w:p>
    <w:p w14:paraId="3885217A" w14:textId="75EC9487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Il Comune di </w:t>
      </w:r>
      <w:r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persegue le proprie finalità editoriali nella produzione e selezione di contenuti pubblicati attraverso i propri account.</w:t>
      </w:r>
      <w:r>
        <w:rPr>
          <w:rFonts w:ascii="Lora" w:hAnsi="Lora"/>
        </w:rPr>
        <w:t xml:space="preserve"> </w:t>
      </w:r>
      <w:r w:rsidRPr="00942A2B">
        <w:rPr>
          <w:rFonts w:ascii="Lora" w:hAnsi="Lora"/>
        </w:rPr>
        <w:t xml:space="preserve">I contenuti pubblicati sui social media provengono dal Comune di </w:t>
      </w:r>
      <w:r>
        <w:rPr>
          <w:rFonts w:ascii="Lora" w:hAnsi="Lora"/>
        </w:rPr>
        <w:t>Brusaporto; talvolta, il Comune di Brusaporto può utilizzare materiali provenienti da altre pagine di enti, associazioni e aziende presenti sui social network per promuovere il territorio previa autorizzazione dei titolari delle pagine in questione</w:t>
      </w:r>
      <w:r w:rsidRPr="00942A2B">
        <w:rPr>
          <w:rFonts w:ascii="Lora" w:hAnsi="Lora"/>
        </w:rPr>
        <w:t>.</w:t>
      </w:r>
    </w:p>
    <w:p w14:paraId="5E0FF108" w14:textId="54FF6259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Se possibile, tutti i contenuti vengono resi disponibili anche in forma pubblica tramite siti web accessibili e consultabili senza l'obbligo di registrarsi.</w:t>
      </w:r>
    </w:p>
    <w:p w14:paraId="72E78CC8" w14:textId="646CD69B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lastRenderedPageBreak/>
        <w:t>Altri contenuti di pubblico interesse prodotti da terzi possono essere proposti sulla base delle valutazioni del responsabile di profilo o pagina.</w:t>
      </w:r>
    </w:p>
    <w:p w14:paraId="7C62CD50" w14:textId="5948D7E9" w:rsid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L'aggregazione dei contenuti pubblicati dal Comune di </w:t>
      </w:r>
      <w:r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con contenuti di terzi, la ripubblicazione in altro contesto, eventuali rielaborazioni e altre forme di trattamento non sono sotto il controllo dell'</w:t>
      </w:r>
      <w:r>
        <w:rPr>
          <w:rFonts w:ascii="Lora" w:hAnsi="Lora"/>
        </w:rPr>
        <w:t>e</w:t>
      </w:r>
      <w:r w:rsidRPr="00942A2B">
        <w:rPr>
          <w:rFonts w:ascii="Lora" w:hAnsi="Lora"/>
        </w:rPr>
        <w:t>nte.</w:t>
      </w:r>
    </w:p>
    <w:p w14:paraId="5BE51092" w14:textId="77777777" w:rsidR="00942A2B" w:rsidRDefault="00942A2B" w:rsidP="00E9674B">
      <w:pPr>
        <w:jc w:val="both"/>
        <w:rPr>
          <w:rFonts w:ascii="Lora" w:hAnsi="Lora"/>
        </w:rPr>
      </w:pPr>
    </w:p>
    <w:p w14:paraId="008AA263" w14:textId="51C84BBD" w:rsidR="00AC526B" w:rsidRPr="00942A2B" w:rsidRDefault="00AC526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Mantenimento dei contenuti</w:t>
      </w:r>
    </w:p>
    <w:p w14:paraId="2BF62358" w14:textId="660D6054" w:rsidR="00942A2B" w:rsidRDefault="00AC526B" w:rsidP="00E9674B">
      <w:pPr>
        <w:jc w:val="both"/>
        <w:rPr>
          <w:rFonts w:ascii="Lora" w:hAnsi="Lora"/>
        </w:rPr>
      </w:pPr>
      <w:r>
        <w:rPr>
          <w:rFonts w:ascii="Lora" w:hAnsi="Lora"/>
        </w:rPr>
        <w:t>Durante il periodo di campagna elettorale</w:t>
      </w:r>
      <w:r w:rsidR="00E9674B">
        <w:rPr>
          <w:rFonts w:ascii="Lora" w:hAnsi="Lora"/>
        </w:rPr>
        <w:t xml:space="preserve"> (un mese prima delle elezioni)</w:t>
      </w:r>
      <w:r>
        <w:rPr>
          <w:rFonts w:ascii="Lora" w:hAnsi="Lora"/>
        </w:rPr>
        <w:t xml:space="preserve">, i profili del Comune di Brusaporto dovranno inserire contenuti che in nessun modo richiamino gruppi o partiti politici, se non per finalità istituzionali e imparziali di avviso </w:t>
      </w:r>
      <w:r w:rsidR="00E9674B">
        <w:rPr>
          <w:rFonts w:ascii="Lora" w:hAnsi="Lora"/>
        </w:rPr>
        <w:t xml:space="preserve">alla cittadinanza </w:t>
      </w:r>
      <w:r>
        <w:rPr>
          <w:rFonts w:ascii="Lora" w:hAnsi="Lora"/>
        </w:rPr>
        <w:t>per il voto.</w:t>
      </w:r>
    </w:p>
    <w:p w14:paraId="13AFDC94" w14:textId="21DEB213" w:rsidR="00AC526B" w:rsidRDefault="00AC526B" w:rsidP="00E9674B">
      <w:pPr>
        <w:jc w:val="both"/>
        <w:rPr>
          <w:rFonts w:ascii="Lora" w:hAnsi="Lora"/>
        </w:rPr>
      </w:pPr>
      <w:r>
        <w:rPr>
          <w:rFonts w:ascii="Lora" w:hAnsi="Lora"/>
        </w:rPr>
        <w:t xml:space="preserve">Il passaggio degli account </w:t>
      </w:r>
      <w:r w:rsidR="00E9674B">
        <w:rPr>
          <w:rFonts w:ascii="Lora" w:hAnsi="Lora"/>
        </w:rPr>
        <w:t xml:space="preserve">alla </w:t>
      </w:r>
      <w:r w:rsidR="00EF1C0A">
        <w:rPr>
          <w:rFonts w:ascii="Lora" w:hAnsi="Lora"/>
        </w:rPr>
        <w:t>decadenza</w:t>
      </w:r>
      <w:r w:rsidR="00E9674B">
        <w:rPr>
          <w:rFonts w:ascii="Lora" w:hAnsi="Lora"/>
        </w:rPr>
        <w:t xml:space="preserve"> della Giunta Comunale avviene al momento dell’insediamento del nuovo Consiglio Comunale</w:t>
      </w:r>
      <w:r w:rsidR="00EF1C0A">
        <w:rPr>
          <w:rFonts w:ascii="Lora" w:hAnsi="Lora"/>
        </w:rPr>
        <w:t>.</w:t>
      </w:r>
    </w:p>
    <w:p w14:paraId="4F7F8D6F" w14:textId="77777777" w:rsidR="00AC526B" w:rsidRPr="00942A2B" w:rsidRDefault="00AC526B" w:rsidP="00E9674B">
      <w:pPr>
        <w:jc w:val="both"/>
        <w:rPr>
          <w:rFonts w:ascii="Lora" w:hAnsi="Lora"/>
        </w:rPr>
      </w:pPr>
    </w:p>
    <w:p w14:paraId="0DCB00FB" w14:textId="0EFFDC17" w:rsidR="00942A2B" w:rsidRPr="00942A2B" w:rsidRDefault="00942A2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 w:rsidRPr="00942A2B">
        <w:rPr>
          <w:rFonts w:ascii="Lora" w:hAnsi="Lora"/>
          <w:b/>
          <w:bCs/>
        </w:rPr>
        <w:t>Regole di comportamento per gli utenti</w:t>
      </w:r>
    </w:p>
    <w:p w14:paraId="3FF15B99" w14:textId="561BCB21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I contenuti pubblicati dall'</w:t>
      </w:r>
      <w:r>
        <w:rPr>
          <w:rFonts w:ascii="Lora" w:hAnsi="Lora"/>
        </w:rPr>
        <w:t>e</w:t>
      </w:r>
      <w:r w:rsidRPr="00942A2B">
        <w:rPr>
          <w:rFonts w:ascii="Lora" w:hAnsi="Lora"/>
        </w:rPr>
        <w:t>nte possono essere condivisi, commentati e utilizzati dagli utenti:</w:t>
      </w:r>
    </w:p>
    <w:p w14:paraId="2953E230" w14:textId="2C4863BD" w:rsidR="00942A2B" w:rsidRPr="00942A2B" w:rsidRDefault="00942A2B" w:rsidP="00E9674B">
      <w:pPr>
        <w:pStyle w:val="Paragrafoelenco"/>
        <w:numPr>
          <w:ilvl w:val="0"/>
          <w:numId w:val="6"/>
        </w:numPr>
        <w:jc w:val="both"/>
        <w:rPr>
          <w:rFonts w:ascii="Lora" w:hAnsi="Lora"/>
        </w:rPr>
      </w:pPr>
      <w:r w:rsidRPr="00942A2B">
        <w:rPr>
          <w:rFonts w:ascii="Lora" w:hAnsi="Lora"/>
        </w:rPr>
        <w:t>nel rispetto dei termini di servizio di ogni piattaforma di social media;</w:t>
      </w:r>
    </w:p>
    <w:p w14:paraId="12190A9B" w14:textId="26286998" w:rsidR="00942A2B" w:rsidRPr="00942A2B" w:rsidRDefault="00942A2B" w:rsidP="00E9674B">
      <w:pPr>
        <w:pStyle w:val="Paragrafoelenco"/>
        <w:numPr>
          <w:ilvl w:val="0"/>
          <w:numId w:val="6"/>
        </w:numPr>
        <w:jc w:val="both"/>
        <w:rPr>
          <w:rFonts w:ascii="Lora" w:hAnsi="Lora"/>
        </w:rPr>
      </w:pPr>
      <w:r w:rsidRPr="00942A2B">
        <w:rPr>
          <w:rFonts w:ascii="Lora" w:hAnsi="Lora"/>
        </w:rPr>
        <w:t>nel rispetto della normativa vigente.</w:t>
      </w:r>
    </w:p>
    <w:p w14:paraId="65B89481" w14:textId="77777777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Ogni utente è responsabile dei contenuti che pubblica e delle opinioni che esprime.</w:t>
      </w:r>
    </w:p>
    <w:p w14:paraId="7525FB8A" w14:textId="2CD08825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Il Comune di </w:t>
      </w:r>
      <w:r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non può essere ritenuto responsabile del comportamento degli utenti.</w:t>
      </w:r>
    </w:p>
    <w:p w14:paraId="418FCF4D" w14:textId="5703B6A7" w:rsid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Per maggiori informazioni, consultare i termini di servizio di ogni piattaforma accettati al momento della registrazione.</w:t>
      </w:r>
    </w:p>
    <w:p w14:paraId="7005F76C" w14:textId="77777777" w:rsidR="00942A2B" w:rsidRPr="00942A2B" w:rsidRDefault="00942A2B" w:rsidP="00E9674B">
      <w:pPr>
        <w:jc w:val="both"/>
        <w:rPr>
          <w:rFonts w:ascii="Lora" w:hAnsi="Lora"/>
        </w:rPr>
      </w:pPr>
    </w:p>
    <w:p w14:paraId="4510910B" w14:textId="510AD016" w:rsidR="00942A2B" w:rsidRPr="00942A2B" w:rsidRDefault="00942A2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R</w:t>
      </w:r>
      <w:r w:rsidRPr="00942A2B">
        <w:rPr>
          <w:rFonts w:ascii="Lora" w:hAnsi="Lora"/>
          <w:b/>
          <w:bCs/>
        </w:rPr>
        <w:t>isposte e moderazione</w:t>
      </w:r>
    </w:p>
    <w:p w14:paraId="732C5718" w14:textId="50506571" w:rsidR="00942A2B" w:rsidRDefault="00942A2B" w:rsidP="00E9674B">
      <w:pPr>
        <w:jc w:val="both"/>
        <w:rPr>
          <w:rFonts w:ascii="Lora" w:hAnsi="Lora"/>
        </w:rPr>
      </w:pPr>
      <w:r>
        <w:rPr>
          <w:rFonts w:ascii="Lora" w:hAnsi="Lora"/>
        </w:rPr>
        <w:t xml:space="preserve">Le richieste di informazioni e segnalazioni degli utenti vengono visionati dagli amministratori della pagina e vengono gestite con risposte dirette o rinviando ad altre piattaforme specifiche o agli Uffici Comunali </w:t>
      </w:r>
      <w:r w:rsidR="00AC526B">
        <w:rPr>
          <w:rFonts w:ascii="Lora" w:hAnsi="Lora"/>
        </w:rPr>
        <w:t>competenti.</w:t>
      </w:r>
    </w:p>
    <w:p w14:paraId="1278C31D" w14:textId="35E1FB3F" w:rsidR="00EF1C0A" w:rsidRPr="00942A2B" w:rsidRDefault="00EF1C0A" w:rsidP="00E9674B">
      <w:pPr>
        <w:jc w:val="both"/>
        <w:rPr>
          <w:rFonts w:ascii="Lora" w:hAnsi="Lora"/>
        </w:rPr>
      </w:pPr>
      <w:r>
        <w:rPr>
          <w:rFonts w:ascii="Lora" w:hAnsi="Lora"/>
        </w:rPr>
        <w:t>Resta inteso che il canale ufficiale delle segnalazioni resta la posta elettronica certificata (PEC) del Comune.</w:t>
      </w:r>
    </w:p>
    <w:p w14:paraId="79CCF6BD" w14:textId="366BB8A6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I tempi di risposta possono variare in base alla tipologia di richiesta o segnalazione e secondo la procedura da adottare.</w:t>
      </w:r>
      <w:r w:rsidR="00AC526B">
        <w:rPr>
          <w:rFonts w:ascii="Lora" w:hAnsi="Lora"/>
        </w:rPr>
        <w:t xml:space="preserve"> Non sono previsti tempi di risposta minimi.</w:t>
      </w:r>
    </w:p>
    <w:p w14:paraId="4061B7F4" w14:textId="5D978D59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In ogni caso si invita a non presentare segnalazioni anonime e a non pubblicare dati personali propri o di terzi o altri elementi che potrebbero consentire l'identificazione di persone.</w:t>
      </w:r>
    </w:p>
    <w:p w14:paraId="09ED8504" w14:textId="69BC23EC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Non è prevista moderazione preventiva su eventuali contenuti creati dagli utenti (post, commenti, ecc.).</w:t>
      </w:r>
    </w:p>
    <w:p w14:paraId="4BD2EFEC" w14:textId="71BAF158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La moderazione può avvenire a posteriori al fine di regolare eventuali comportamenti degli utenti contrari a quanto previsto da questa policy e dalla normativa vigente.</w:t>
      </w:r>
    </w:p>
    <w:p w14:paraId="3A09623F" w14:textId="2BC9AA4A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lastRenderedPageBreak/>
        <w:t>Possono essere sottoposti a moderazione, e se necessario rimossi senza avviso, i contenuti creati dagli utenti:</w:t>
      </w:r>
    </w:p>
    <w:p w14:paraId="150ACC74" w14:textId="6B1C6657" w:rsidR="00942A2B" w:rsidRP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non attinenti rispetto ai contenuti pubblicati dall'</w:t>
      </w:r>
      <w:r w:rsidR="00AC526B">
        <w:rPr>
          <w:rFonts w:ascii="Lora" w:hAnsi="Lora"/>
        </w:rPr>
        <w:t>e</w:t>
      </w:r>
      <w:r w:rsidRPr="00AC526B">
        <w:rPr>
          <w:rFonts w:ascii="Lora" w:hAnsi="Lora"/>
        </w:rPr>
        <w:t>nte;</w:t>
      </w:r>
    </w:p>
    <w:p w14:paraId="4CB537F8" w14:textId="74B6D3BF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contenenti dati personali propri o di terzi, soprattutto se sensibili, o altre forme di violazione della privacy, ad esempio con riferimenti a informazioni o fatti personali o altri elementi che potrebbero consentire l'identificazione di persone</w:t>
      </w:r>
      <w:r w:rsidR="00AC526B">
        <w:rPr>
          <w:rFonts w:ascii="Lora" w:hAnsi="Lora"/>
        </w:rPr>
        <w:t>;</w:t>
      </w:r>
    </w:p>
    <w:p w14:paraId="45175A2F" w14:textId="77777777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che costituiscono messaggi indesiderati di qualsiasi genere;</w:t>
      </w:r>
    </w:p>
    <w:p w14:paraId="35C8C324" w14:textId="77777777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inseriti ripetutamente e/o al fine di disturbare o provocare;</w:t>
      </w:r>
    </w:p>
    <w:p w14:paraId="16DB1312" w14:textId="252FD66A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che costituiscono pubblicità o promozione di attività commerciali, di prodotti o servizi privati con fini di lucro e/o non attinenti rispetto alle attività istituzionali dell'</w:t>
      </w:r>
      <w:r w:rsidR="00AC526B">
        <w:rPr>
          <w:rFonts w:ascii="Lora" w:hAnsi="Lora"/>
        </w:rPr>
        <w:t>e</w:t>
      </w:r>
      <w:r w:rsidRPr="00AC526B">
        <w:rPr>
          <w:rFonts w:ascii="Lora" w:hAnsi="Lora"/>
        </w:rPr>
        <w:t>nte;</w:t>
      </w:r>
    </w:p>
    <w:p w14:paraId="596761B3" w14:textId="77777777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che violano le norme sul diritto d'autore/copyright o che utilizzano in modo improprio un marchio registrato;</w:t>
      </w:r>
    </w:p>
    <w:p w14:paraId="04D19180" w14:textId="77777777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con fine elettorale o propagandistico;</w:t>
      </w:r>
    </w:p>
    <w:p w14:paraId="0F402C9B" w14:textId="77777777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contenenti insulti, turpiloquio, linguaggio inappropriato, minacce;</w:t>
      </w:r>
    </w:p>
    <w:p w14:paraId="0AFB0714" w14:textId="77777777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discriminatori, ingannevoli, allarmistici, illeciti o di incitamento a compiere attività illecite;</w:t>
      </w:r>
    </w:p>
    <w:p w14:paraId="189A36E7" w14:textId="77777777" w:rsid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da account fake, con nomi falsi o non riconducibili a responsabilità di enti/associazioni/persone fisiche riconoscibili;</w:t>
      </w:r>
    </w:p>
    <w:p w14:paraId="407A002C" w14:textId="4D6791AD" w:rsidR="00942A2B" w:rsidRPr="00AC526B" w:rsidRDefault="00942A2B" w:rsidP="00E9674B">
      <w:pPr>
        <w:pStyle w:val="Paragrafoelenco"/>
        <w:numPr>
          <w:ilvl w:val="0"/>
          <w:numId w:val="7"/>
        </w:numPr>
        <w:jc w:val="both"/>
        <w:rPr>
          <w:rFonts w:ascii="Lora" w:hAnsi="Lora"/>
        </w:rPr>
      </w:pPr>
      <w:r w:rsidRPr="00AC526B">
        <w:rPr>
          <w:rFonts w:ascii="Lora" w:hAnsi="Lora"/>
        </w:rPr>
        <w:t>che costituiscono, in qualsiasi modo, violazione della normativa vigente, anche riguardo al rispetto della dignità personale, dei diritti umani e dei principi di libertà e uguaglianza.</w:t>
      </w:r>
    </w:p>
    <w:p w14:paraId="0AFAFE1B" w14:textId="48F8DEA8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In caso di violazione di queste condizioni, il responsabile di ciascun account, può utilizzare le funzioni fornite da ciascuna piattaforma per segnalare i contenuti inappropriati, bloccare l'utente e/o segnalarlo ai responsabili della piattaforma e, in caso di mancato rispetto della legge, alle autorità giudiziarie competenti.</w:t>
      </w:r>
    </w:p>
    <w:p w14:paraId="491A170F" w14:textId="77777777" w:rsidR="00AC526B" w:rsidRDefault="00AC526B" w:rsidP="00E9674B">
      <w:pPr>
        <w:jc w:val="both"/>
        <w:rPr>
          <w:rFonts w:ascii="Lora" w:hAnsi="Lora"/>
        </w:rPr>
      </w:pPr>
    </w:p>
    <w:p w14:paraId="5092F917" w14:textId="69B7B733" w:rsidR="00942A2B" w:rsidRPr="00AC526B" w:rsidRDefault="00942A2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 w:rsidRPr="00AC526B">
        <w:rPr>
          <w:rFonts w:ascii="Lora" w:hAnsi="Lora"/>
          <w:b/>
          <w:bCs/>
        </w:rPr>
        <w:t>Privacy</w:t>
      </w:r>
    </w:p>
    <w:p w14:paraId="6B5F4058" w14:textId="798EC339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Il trattamento dei dati personali degli utenti all'interno delle piattaforme di social media è regolato dai termini di servizio che ogni utente accetta al momento della registrazione.</w:t>
      </w:r>
    </w:p>
    <w:p w14:paraId="439B6D53" w14:textId="39FA8C8C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La pubblicazione di contenuti e le altre attività di gestione da parte dell'</w:t>
      </w:r>
      <w:r w:rsidR="00AC526B">
        <w:rPr>
          <w:rFonts w:ascii="Lora" w:hAnsi="Lora"/>
        </w:rPr>
        <w:t>e</w:t>
      </w:r>
      <w:r w:rsidRPr="00942A2B">
        <w:rPr>
          <w:rFonts w:ascii="Lora" w:hAnsi="Lora"/>
        </w:rPr>
        <w:t xml:space="preserve">nte nei propri account ufficiali sui social media avviene nel rispetto </w:t>
      </w:r>
      <w:r w:rsidR="00AC526B">
        <w:rPr>
          <w:rFonts w:ascii="Lora" w:hAnsi="Lora"/>
        </w:rPr>
        <w:t xml:space="preserve">delle norme sulla privacy, contenute anche nella pagina dedicata del sito </w:t>
      </w:r>
      <w:hyperlink r:id="rId16" w:history="1">
        <w:r w:rsidR="00AC526B" w:rsidRPr="00711D7C">
          <w:rPr>
            <w:rStyle w:val="Collegamentoipertestuale"/>
            <w:rFonts w:ascii="Lora" w:hAnsi="Lora"/>
          </w:rPr>
          <w:t>www.comune.brusaporto.bg.it</w:t>
        </w:r>
      </w:hyperlink>
      <w:r w:rsidR="00AC526B">
        <w:rPr>
          <w:rFonts w:ascii="Lora" w:hAnsi="Lora"/>
        </w:rPr>
        <w:t>.</w:t>
      </w:r>
    </w:p>
    <w:p w14:paraId="52CD823A" w14:textId="69B645F6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Se un utente trasmette dati personali al Comune di </w:t>
      </w:r>
      <w:r w:rsidR="00E9674B"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con messaggi privati o funzioni simili attraverso una piattaforma di social media, tali dati saranno trattati dal responsabile dell'account e dagli uffici dell'</w:t>
      </w:r>
      <w:r w:rsidR="00AC526B">
        <w:rPr>
          <w:rFonts w:ascii="Lora" w:hAnsi="Lora"/>
        </w:rPr>
        <w:t>e</w:t>
      </w:r>
      <w:r w:rsidRPr="00942A2B">
        <w:rPr>
          <w:rFonts w:ascii="Lora" w:hAnsi="Lora"/>
        </w:rPr>
        <w:t>nte nel rispetto della normativa vigente.</w:t>
      </w:r>
    </w:p>
    <w:p w14:paraId="19BF1E6E" w14:textId="5C9A4ABC" w:rsidR="00942A2B" w:rsidRPr="00942A2B" w:rsidRDefault="00942A2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Se un utente pubblica, attraverso un account ufficiale dell'</w:t>
      </w:r>
      <w:r w:rsidR="00E9674B">
        <w:rPr>
          <w:rFonts w:ascii="Lora" w:hAnsi="Lora"/>
        </w:rPr>
        <w:t>e</w:t>
      </w:r>
      <w:r w:rsidRPr="00942A2B">
        <w:rPr>
          <w:rFonts w:ascii="Lora" w:hAnsi="Lora"/>
        </w:rPr>
        <w:t xml:space="preserve">nte, dati personali propri o di terzi, soprattutto se sensibili, o altre forme di violazione della privacy, ad esempio con riferimenti a informazioni o fatti personali o altri elementi che potrebbero </w:t>
      </w:r>
      <w:r w:rsidRPr="00942A2B">
        <w:rPr>
          <w:rFonts w:ascii="Lora" w:hAnsi="Lora"/>
        </w:rPr>
        <w:lastRenderedPageBreak/>
        <w:t xml:space="preserve">consentire l'identificazione di persone, il contenuto può essere sottoposto a moderazione e se necessario rimosso senza avviso, come indicato nel paragrafo </w:t>
      </w:r>
      <w:r w:rsidR="00AC526B">
        <w:rPr>
          <w:rFonts w:ascii="Lora" w:hAnsi="Lora"/>
        </w:rPr>
        <w:t>7.</w:t>
      </w:r>
    </w:p>
    <w:p w14:paraId="01C0922F" w14:textId="79B7C6F3" w:rsidR="004160DC" w:rsidRDefault="004160DC" w:rsidP="00E9674B">
      <w:pPr>
        <w:jc w:val="both"/>
        <w:rPr>
          <w:rFonts w:ascii="Lora" w:hAnsi="Lora"/>
        </w:rPr>
      </w:pPr>
    </w:p>
    <w:p w14:paraId="7ECBC760" w14:textId="77777777" w:rsidR="00AC526B" w:rsidRPr="00942A2B" w:rsidRDefault="00AC526B" w:rsidP="00E9674B">
      <w:pPr>
        <w:pStyle w:val="Paragrafoelenco"/>
        <w:numPr>
          <w:ilvl w:val="0"/>
          <w:numId w:val="4"/>
        </w:numPr>
        <w:jc w:val="both"/>
        <w:rPr>
          <w:rFonts w:ascii="Lora" w:hAnsi="Lora"/>
          <w:b/>
          <w:bCs/>
        </w:rPr>
      </w:pPr>
      <w:r w:rsidRPr="00942A2B">
        <w:rPr>
          <w:rFonts w:ascii="Lora" w:hAnsi="Lora"/>
          <w:b/>
          <w:bCs/>
        </w:rPr>
        <w:t>Accessibilità</w:t>
      </w:r>
    </w:p>
    <w:p w14:paraId="6AACB62B" w14:textId="77777777" w:rsidR="00AC526B" w:rsidRPr="00942A2B" w:rsidRDefault="00AC526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 xml:space="preserve">Ogni piattaforma di social media è responsabile per il livello di accessibilità informatica garantito ai propri utenti. Il Comune di </w:t>
      </w:r>
      <w:r>
        <w:rPr>
          <w:rFonts w:ascii="Lora" w:hAnsi="Lora"/>
        </w:rPr>
        <w:t>Brusaporto</w:t>
      </w:r>
      <w:r w:rsidRPr="00942A2B">
        <w:rPr>
          <w:rFonts w:ascii="Lora" w:hAnsi="Lora"/>
        </w:rPr>
        <w:t xml:space="preserve"> si impegna a privilegiare, se possibile in base a quanto consentito da ciascuna piattaforma di social media, l'uso di funzionalità accessibili. L'</w:t>
      </w:r>
      <w:r>
        <w:rPr>
          <w:rFonts w:ascii="Lora" w:hAnsi="Lora"/>
        </w:rPr>
        <w:t>e</w:t>
      </w:r>
      <w:r w:rsidRPr="00942A2B">
        <w:rPr>
          <w:rFonts w:ascii="Lora" w:hAnsi="Lora"/>
        </w:rPr>
        <w:t>nte non può comunque essere ritenuto responsabile per eventuali difficoltà nell'accessibilità ai contenuti da esso diffusi attraverso gli account ufficiali sui social media.</w:t>
      </w:r>
    </w:p>
    <w:p w14:paraId="7ED5790B" w14:textId="77777777" w:rsidR="00AC526B" w:rsidRDefault="00AC526B" w:rsidP="00E9674B">
      <w:pPr>
        <w:jc w:val="both"/>
        <w:rPr>
          <w:rFonts w:ascii="Lora" w:hAnsi="Lora"/>
        </w:rPr>
      </w:pPr>
      <w:r w:rsidRPr="00942A2B">
        <w:rPr>
          <w:rFonts w:ascii="Lora" w:hAnsi="Lora"/>
        </w:rPr>
        <w:t>In ogni caso, l'</w:t>
      </w:r>
      <w:r>
        <w:rPr>
          <w:rFonts w:ascii="Lora" w:hAnsi="Lora"/>
        </w:rPr>
        <w:t>e</w:t>
      </w:r>
      <w:r w:rsidRPr="00942A2B">
        <w:rPr>
          <w:rFonts w:ascii="Lora" w:hAnsi="Lora"/>
        </w:rPr>
        <w:t xml:space="preserve">nte si impegna a garantire i livelli di accessibilità informatica rispetto ai contenuti pubblicati sul proprio sito web istituzionale </w:t>
      </w:r>
      <w:hyperlink r:id="rId17" w:history="1">
        <w:r w:rsidRPr="00711D7C">
          <w:rPr>
            <w:rStyle w:val="Collegamentoipertestuale"/>
            <w:rFonts w:ascii="Lora" w:hAnsi="Lora"/>
          </w:rPr>
          <w:t>www.comune.brusaporto.bg.it</w:t>
        </w:r>
      </w:hyperlink>
      <w:r w:rsidRPr="00942A2B">
        <w:rPr>
          <w:rFonts w:ascii="Lora" w:hAnsi="Lora"/>
        </w:rPr>
        <w:t>, come previsto dalla normativa vigente</w:t>
      </w:r>
      <w:r>
        <w:rPr>
          <w:rFonts w:ascii="Lora" w:hAnsi="Lora"/>
        </w:rPr>
        <w:t>.</w:t>
      </w:r>
    </w:p>
    <w:p w14:paraId="1BA0B1A5" w14:textId="77777777" w:rsidR="00AC526B" w:rsidRPr="00BC44FD" w:rsidRDefault="00AC526B" w:rsidP="00E9674B">
      <w:pPr>
        <w:jc w:val="both"/>
        <w:rPr>
          <w:rFonts w:ascii="Lora" w:hAnsi="Lora"/>
        </w:rPr>
      </w:pPr>
    </w:p>
    <w:sectPr w:rsidR="00AC526B" w:rsidRPr="00BC44FD" w:rsidSect="004C69CD">
      <w:headerReference w:type="default" r:id="rId18"/>
      <w:footerReference w:type="default" r:id="rId19"/>
      <w:pgSz w:w="11900" w:h="16840"/>
      <w:pgMar w:top="259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E439" w14:textId="77777777" w:rsidR="0096480A" w:rsidRDefault="0096480A" w:rsidP="008A6FE3">
      <w:r>
        <w:separator/>
      </w:r>
    </w:p>
  </w:endnote>
  <w:endnote w:type="continuationSeparator" w:id="0">
    <w:p w14:paraId="39B8C628" w14:textId="77777777" w:rsidR="0096480A" w:rsidRDefault="0096480A" w:rsidP="008A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561E" w14:textId="77777777" w:rsidR="0058602C" w:rsidRDefault="00734A58">
    <w:pPr>
      <w:pStyle w:val="Pidipa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47D990F" wp14:editId="01659AD0">
          <wp:simplePos x="0" y="0"/>
          <wp:positionH relativeFrom="page">
            <wp:posOffset>0</wp:posOffset>
          </wp:positionH>
          <wp:positionV relativeFrom="page">
            <wp:posOffset>9726344</wp:posOffset>
          </wp:positionV>
          <wp:extent cx="7558405" cy="84328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46" b="5965"/>
                  <a:stretch/>
                </pic:blipFill>
                <pic:spPr bwMode="auto">
                  <a:xfrm>
                    <a:off x="0" y="0"/>
                    <a:ext cx="7558405" cy="843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795A9" w14:textId="77777777" w:rsidR="0096480A" w:rsidRDefault="0096480A" w:rsidP="008A6FE3">
      <w:r>
        <w:separator/>
      </w:r>
    </w:p>
  </w:footnote>
  <w:footnote w:type="continuationSeparator" w:id="0">
    <w:p w14:paraId="04CAC21D" w14:textId="77777777" w:rsidR="0096480A" w:rsidRDefault="0096480A" w:rsidP="008A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5F54" w14:textId="77777777" w:rsidR="008A6FE3" w:rsidRDefault="008A6FE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310B8" wp14:editId="58753BA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40" cy="171156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001"/>
                  <a:stretch/>
                </pic:blipFill>
                <pic:spPr bwMode="auto">
                  <a:xfrm>
                    <a:off x="0" y="0"/>
                    <a:ext cx="7559998" cy="1711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1844"/>
    <w:multiLevelType w:val="hybridMultilevel"/>
    <w:tmpl w:val="2A44C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13DF9"/>
    <w:multiLevelType w:val="hybridMultilevel"/>
    <w:tmpl w:val="870C6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7FDD"/>
    <w:multiLevelType w:val="hybridMultilevel"/>
    <w:tmpl w:val="A9F6D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B04108"/>
    <w:multiLevelType w:val="hybridMultilevel"/>
    <w:tmpl w:val="09AE92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5E1EFC"/>
    <w:multiLevelType w:val="hybridMultilevel"/>
    <w:tmpl w:val="E00604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7F2D91"/>
    <w:multiLevelType w:val="hybridMultilevel"/>
    <w:tmpl w:val="49A6E5CC"/>
    <w:lvl w:ilvl="0" w:tplc="D9A4EE94">
      <w:numFmt w:val="bullet"/>
      <w:lvlText w:val="-"/>
      <w:lvlJc w:val="left"/>
      <w:pPr>
        <w:ind w:left="720" w:hanging="360"/>
      </w:pPr>
      <w:rPr>
        <w:rFonts w:ascii="Lora" w:eastAsiaTheme="minorHAnsi" w:hAnsi="Lo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06521"/>
    <w:multiLevelType w:val="hybridMultilevel"/>
    <w:tmpl w:val="FCAE31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376050">
    <w:abstractNumId w:val="1"/>
  </w:num>
  <w:num w:numId="2" w16cid:durableId="116266541">
    <w:abstractNumId w:val="5"/>
  </w:num>
  <w:num w:numId="3" w16cid:durableId="647981194">
    <w:abstractNumId w:val="2"/>
  </w:num>
  <w:num w:numId="4" w16cid:durableId="1625035064">
    <w:abstractNumId w:val="4"/>
  </w:num>
  <w:num w:numId="5" w16cid:durableId="1088573299">
    <w:abstractNumId w:val="0"/>
  </w:num>
  <w:num w:numId="6" w16cid:durableId="445734854">
    <w:abstractNumId w:val="6"/>
  </w:num>
  <w:num w:numId="7" w16cid:durableId="1570116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2B"/>
    <w:rsid w:val="00162222"/>
    <w:rsid w:val="002F2A21"/>
    <w:rsid w:val="003A5353"/>
    <w:rsid w:val="003B3AD5"/>
    <w:rsid w:val="004160DC"/>
    <w:rsid w:val="00445B46"/>
    <w:rsid w:val="004B68DA"/>
    <w:rsid w:val="004C69CD"/>
    <w:rsid w:val="005327C9"/>
    <w:rsid w:val="0058602C"/>
    <w:rsid w:val="006B1125"/>
    <w:rsid w:val="00734A58"/>
    <w:rsid w:val="008A6FE3"/>
    <w:rsid w:val="00942A2B"/>
    <w:rsid w:val="0096480A"/>
    <w:rsid w:val="00A14C3A"/>
    <w:rsid w:val="00AC526B"/>
    <w:rsid w:val="00AC5F1D"/>
    <w:rsid w:val="00BC44FD"/>
    <w:rsid w:val="00BE365E"/>
    <w:rsid w:val="00CD1BCA"/>
    <w:rsid w:val="00D57699"/>
    <w:rsid w:val="00D95A26"/>
    <w:rsid w:val="00E706B0"/>
    <w:rsid w:val="00E9674B"/>
    <w:rsid w:val="00EB64F8"/>
    <w:rsid w:val="00E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7B67"/>
  <w15:chartTrackingRefBased/>
  <w15:docId w15:val="{85BCC96B-266A-4A38-84EA-72A14A60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6F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FE3"/>
  </w:style>
  <w:style w:type="paragraph" w:styleId="Pidipagina">
    <w:name w:val="footer"/>
    <w:basedOn w:val="Normale"/>
    <w:link w:val="PidipaginaCarattere"/>
    <w:uiPriority w:val="99"/>
    <w:unhideWhenUsed/>
    <w:rsid w:val="008A6F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FE3"/>
  </w:style>
  <w:style w:type="paragraph" w:styleId="Paragrafoelenco">
    <w:name w:val="List Paragraph"/>
    <w:basedOn w:val="Normale"/>
    <w:uiPriority w:val="34"/>
    <w:qFormat/>
    <w:rsid w:val="00942A2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42A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2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be.com/@comunedibrusaporto_b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comunedibrusaporto/" TargetMode="External"/><Relationship Id="rId17" Type="http://schemas.openxmlformats.org/officeDocument/2006/relationships/hyperlink" Target="http://www.comune.brusaporto.b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mune.brusaporto.bg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comunedibrusaport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hatsapp.com/channel/0029VaE5hU2HLHQfRRPCHB1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unedibrusaporto.mediu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\Comune%20di%20Brusaporto\Comune%20di%20Brusaporto%20-%20Documenti\General\Utility\Intestazioni\A4%20Verticale%20B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4cef1-5dd4-4db1-8e3f-ceb184877036">
      <Terms xmlns="http://schemas.microsoft.com/office/infopath/2007/PartnerControls"/>
    </lcf76f155ced4ddcb4097134ff3c332f>
    <TaxCatchAll xmlns="0efaa27f-3771-4243-a334-701299d74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9CB9E033BFCE40ADF9BEFB490F67EA" ma:contentTypeVersion="9" ma:contentTypeDescription="Creare un nuovo documento." ma:contentTypeScope="" ma:versionID="455a2ba06f70e7ddb9bc4d197b5e9591">
  <xsd:schema xmlns:xsd="http://www.w3.org/2001/XMLSchema" xmlns:xs="http://www.w3.org/2001/XMLSchema" xmlns:p="http://schemas.microsoft.com/office/2006/metadata/properties" xmlns:ns2="d754cef1-5dd4-4db1-8e3f-ceb184877036" xmlns:ns3="0efaa27f-3771-4243-a334-701299d748c3" targetNamespace="http://schemas.microsoft.com/office/2006/metadata/properties" ma:root="true" ma:fieldsID="adec688ad3c3567eabdbb1f78c1c024a" ns2:_="" ns3:_="">
    <xsd:import namespace="d754cef1-5dd4-4db1-8e3f-ceb184877036"/>
    <xsd:import namespace="0efaa27f-3771-4243-a334-701299d74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4cef1-5dd4-4db1-8e3f-ceb184877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2f9342d-e7cb-4184-aa79-e6428d945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aa27f-3771-4243-a334-701299d748c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77d6e2-c044-4ea8-b9a1-d9bceb696d44}" ma:internalName="TaxCatchAll" ma:showField="CatchAllData" ma:web="0efaa27f-3771-4243-a334-701299d74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A20916-CB33-4AB2-8895-DF1D49C780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45524-76E5-4C80-B2CE-9DCC01F56200}">
  <ds:schemaRefs>
    <ds:schemaRef ds:uri="http://schemas.microsoft.com/office/2006/metadata/properties"/>
    <ds:schemaRef ds:uri="http://schemas.microsoft.com/office/infopath/2007/PartnerControls"/>
    <ds:schemaRef ds:uri="d754cef1-5dd4-4db1-8e3f-ceb184877036"/>
    <ds:schemaRef ds:uri="0efaa27f-3771-4243-a334-701299d748c3"/>
  </ds:schemaRefs>
</ds:datastoreItem>
</file>

<file path=customXml/itemProps3.xml><?xml version="1.0" encoding="utf-8"?>
<ds:datastoreItem xmlns:ds="http://schemas.openxmlformats.org/officeDocument/2006/customXml" ds:itemID="{29CCD4A8-C716-47C7-BB32-A85A12F1D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4cef1-5dd4-4db1-8e3f-ceb184877036"/>
    <ds:schemaRef ds:uri="0efaa27f-3771-4243-a334-701299d74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4B8D7-569D-0943-BCFD-4C3E97C9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Verticale BN</Template>
  <TotalTime>32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Lo Monaco</dc:creator>
  <cp:keywords/>
  <dc:description/>
  <cp:lastModifiedBy>Roberto Lo Monaco</cp:lastModifiedBy>
  <cp:revision>6</cp:revision>
  <dcterms:created xsi:type="dcterms:W3CDTF">2023-05-07T13:02:00Z</dcterms:created>
  <dcterms:modified xsi:type="dcterms:W3CDTF">2023-11-12T13:11:00Z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0x010100159CB9E033BFCE40ADF9BEFB490F67EA</vt:lpwstr>
  </property>
</Properties>
</file>